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9"/>
        <w:gridCol w:w="2522"/>
      </w:tblGrid>
      <w:tr w:rsidR="001D1E08">
        <w:tc>
          <w:tcPr>
            <w:tcW w:w="36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newncpi"/>
            </w:pPr>
            <w:r>
              <w:t> </w:t>
            </w:r>
          </w:p>
        </w:tc>
        <w:tc>
          <w:tcPr>
            <w:tcW w:w="13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append1"/>
            </w:pPr>
            <w:r>
              <w:t>Приложение 1</w:t>
            </w:r>
          </w:p>
          <w:p w:rsidR="001D1E08" w:rsidRDefault="001D1E08">
            <w:pPr>
              <w:pStyle w:val="append"/>
            </w:pPr>
            <w:r>
              <w:t xml:space="preserve">к постановлению </w:t>
            </w:r>
            <w:r>
              <w:br/>
              <w:t xml:space="preserve">Министерства природных </w:t>
            </w:r>
            <w:r>
              <w:br/>
              <w:t xml:space="preserve">ресурсов и охраны </w:t>
            </w:r>
            <w:r>
              <w:br/>
              <w:t xml:space="preserve">окружающей среды </w:t>
            </w:r>
            <w:r>
              <w:br/>
              <w:t xml:space="preserve">Республики Беларусь 04.05.2015 № 20 </w:t>
            </w:r>
          </w:p>
        </w:tc>
      </w:tr>
    </w:tbl>
    <w:p w:rsidR="001D1E08" w:rsidRDefault="001D1E08">
      <w:pPr>
        <w:pStyle w:val="begform"/>
      </w:pPr>
      <w:r>
        <w:t> </w:t>
      </w:r>
    </w:p>
    <w:p w:rsidR="001D1E08" w:rsidRDefault="001D1E08">
      <w:pPr>
        <w:pStyle w:val="onestring"/>
      </w:pPr>
      <w:r>
        <w:t>Форма</w:t>
      </w:r>
    </w:p>
    <w:p w:rsidR="001D1E08" w:rsidRDefault="001D1E08">
      <w:pPr>
        <w:pStyle w:val="titlep"/>
      </w:pPr>
      <w:r>
        <w:t>ЗАЯВЛЕНИЕ</w:t>
      </w:r>
      <w:r>
        <w:br/>
        <w:t>о выдаче разрешения на специальное водопользование (для юридических лиц и индивидуальных предпринимателей)</w:t>
      </w:r>
    </w:p>
    <w:p w:rsidR="001D1E08" w:rsidRDefault="001D1E08">
      <w:pPr>
        <w:pStyle w:val="newncpi0"/>
      </w:pPr>
      <w:r>
        <w:t>_____________________________________________________________________________</w:t>
      </w:r>
    </w:p>
    <w:p w:rsidR="001D1E08" w:rsidRDefault="001D1E08">
      <w:pPr>
        <w:pStyle w:val="undline"/>
        <w:jc w:val="center"/>
      </w:pPr>
      <w:proofErr w:type="gramStart"/>
      <w:r>
        <w:t>(сведения о водопользователе:</w:t>
      </w:r>
      <w:proofErr w:type="gramEnd"/>
    </w:p>
    <w:p w:rsidR="001D1E08" w:rsidRDefault="001D1E08">
      <w:pPr>
        <w:pStyle w:val="newncpi0"/>
      </w:pPr>
      <w:r>
        <w:t>_____________________________________________________________________________</w:t>
      </w:r>
    </w:p>
    <w:p w:rsidR="001D1E08" w:rsidRDefault="001D1E08">
      <w:pPr>
        <w:pStyle w:val="undline"/>
        <w:jc w:val="center"/>
      </w:pPr>
      <w:r>
        <w:t>полное наименование юридического лица, фамилия, собственное имя,</w:t>
      </w:r>
    </w:p>
    <w:p w:rsidR="001D1E08" w:rsidRDefault="001D1E08">
      <w:pPr>
        <w:pStyle w:val="newncpi0"/>
      </w:pPr>
      <w:r>
        <w:t>_____________________________________________________________________________</w:t>
      </w:r>
    </w:p>
    <w:p w:rsidR="001D1E08" w:rsidRDefault="001D1E08">
      <w:pPr>
        <w:pStyle w:val="undline"/>
        <w:jc w:val="center"/>
      </w:pPr>
      <w:r>
        <w:t>отчество (если таковое имеется) индивидуального предпринимателя,</w:t>
      </w:r>
    </w:p>
    <w:p w:rsidR="001D1E08" w:rsidRDefault="001D1E08">
      <w:pPr>
        <w:pStyle w:val="newncpi0"/>
      </w:pPr>
      <w:r>
        <w:t>_____________________________________________________________________________</w:t>
      </w:r>
    </w:p>
    <w:p w:rsidR="001D1E08" w:rsidRDefault="001D1E08">
      <w:pPr>
        <w:pStyle w:val="undline"/>
        <w:jc w:val="center"/>
      </w:pPr>
      <w:proofErr w:type="gramStart"/>
      <w:r>
        <w:t>осуществляющего</w:t>
      </w:r>
      <w:proofErr w:type="gramEnd"/>
      <w:r>
        <w:t xml:space="preserve"> специальное водопользование)</w:t>
      </w:r>
    </w:p>
    <w:p w:rsidR="001D1E08" w:rsidRDefault="001D1E08">
      <w:pPr>
        <w:pStyle w:val="newncpi0"/>
      </w:pPr>
      <w:r>
        <w:t>Прошу выдать разрешение на специальное водопользование на срок __ лет.</w:t>
      </w:r>
    </w:p>
    <w:p w:rsidR="001D1E08" w:rsidRDefault="001D1E08">
      <w:pPr>
        <w:pStyle w:val="newncpi"/>
      </w:pPr>
      <w:r>
        <w:t> </w:t>
      </w:r>
    </w:p>
    <w:p w:rsidR="001D1E08" w:rsidRDefault="001D1E08">
      <w:pPr>
        <w:pStyle w:val="newncpi"/>
      </w:pPr>
      <w:r>
        <w:t>1. Общие сведения</w:t>
      </w:r>
    </w:p>
    <w:p w:rsidR="001D1E08" w:rsidRDefault="001D1E08">
      <w:pPr>
        <w:pStyle w:val="newncpi"/>
      </w:pPr>
      <w:r>
        <w:t> </w:t>
      </w:r>
    </w:p>
    <w:p w:rsidR="001D1E08" w:rsidRDefault="001D1E08">
      <w:pPr>
        <w:pStyle w:val="onestring"/>
      </w:pPr>
      <w:r>
        <w:t>Таблица 1</w:t>
      </w:r>
    </w:p>
    <w:p w:rsidR="001D1E08" w:rsidRDefault="001D1E08">
      <w:pPr>
        <w:pStyle w:val="newncpi"/>
      </w:pPr>
      <w:r>
        <w:t> </w:t>
      </w: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6481"/>
        <w:gridCol w:w="2522"/>
      </w:tblGrid>
      <w:tr w:rsidR="001D1E08"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Наименование данных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Данные</w:t>
            </w:r>
          </w:p>
        </w:tc>
      </w:tr>
      <w:tr w:rsidR="001D1E08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3</w:t>
            </w:r>
          </w:p>
        </w:tc>
      </w:tr>
      <w:tr w:rsidR="001D1E08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Учетный номер плательщика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</w:tr>
      <w:tr w:rsidR="001D1E08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2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Основной вид экономической деятельности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</w:tr>
      <w:tr w:rsidR="001D1E08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3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Наименование вышестоящей организации (при ее наличии)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</w:tr>
      <w:tr w:rsidR="001D1E08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4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Наименование и количество обособленных подразделений, в том числе филиалов (при их наличии)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</w:tr>
      <w:tr w:rsidR="001D1E08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5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Ведомственная принадлежность (при ее наличии)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</w:tr>
      <w:tr w:rsidR="001D1E08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 xml:space="preserve">Дата и номер регистрации в Едином государственном регистре юридических лиц и индивидуальных предпринимателей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</w:tr>
      <w:tr w:rsidR="001D1E08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7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 xml:space="preserve">Штатная численность </w:t>
            </w:r>
            <w:proofErr w:type="gramStart"/>
            <w:r>
              <w:t>работающих</w:t>
            </w:r>
            <w:proofErr w:type="gramEnd"/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</w:tr>
      <w:tr w:rsidR="001D1E08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Количество рабочих дней в году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9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Численность жителей населенного пункта, подключенных к системе:</w:t>
            </w:r>
            <w:r>
              <w:br/>
              <w:t>водоснабжения;</w:t>
            </w:r>
            <w:r>
              <w:br/>
              <w:t>водоотведения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</w:tr>
      <w:tr w:rsidR="001D1E08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Внедрение системы управления окружающей средой, сертифицированной в соответствии с международным стандартом ИСО 14001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</w:tr>
      <w:tr w:rsidR="001D1E08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 xml:space="preserve">Наличие аккредитованной испытательной лаборатории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</w:tr>
      <w:tr w:rsidR="001D1E08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Место осуществления специального водопользования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</w:tr>
      <w:tr w:rsidR="001D1E08"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13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 xml:space="preserve">Местонахождение, место жительства водопользователя 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</w:tr>
      <w:tr w:rsidR="001D1E08"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Телефон, электронный адрес, интернет-сайт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</w:tr>
    </w:tbl>
    <w:p w:rsidR="001D1E08" w:rsidRDefault="001D1E08">
      <w:pPr>
        <w:pStyle w:val="newncpi"/>
      </w:pPr>
      <w:r>
        <w:t> </w:t>
      </w:r>
    </w:p>
    <w:p w:rsidR="001D1E08" w:rsidRDefault="001D1E08">
      <w:pPr>
        <w:pStyle w:val="point"/>
      </w:pPr>
      <w:r>
        <w:t>2. Информация о деятельности водопользователя:</w:t>
      </w:r>
    </w:p>
    <w:p w:rsidR="001D1E08" w:rsidRDefault="001D1E08">
      <w:pPr>
        <w:pStyle w:val="underpoint"/>
      </w:pPr>
      <w:r>
        <w:t>2.1. краткое описание основных и вспомогательных видов деятельности водопользователя, проектная мощность (фактическое производство) __________________</w:t>
      </w:r>
    </w:p>
    <w:p w:rsidR="001D1E08" w:rsidRDefault="001D1E08">
      <w:pPr>
        <w:pStyle w:val="newncpi0"/>
      </w:pPr>
      <w:r>
        <w:t>______________________________________________________________________________</w:t>
      </w:r>
    </w:p>
    <w:p w:rsidR="001D1E08" w:rsidRDefault="001D1E08">
      <w:pPr>
        <w:pStyle w:val="underpoint"/>
      </w:pPr>
      <w:r>
        <w:t>2.2. перечень производственных процессов, в ходе которых используются водные ресурсы и (или) образуются сточные воды _________________________________________</w:t>
      </w:r>
    </w:p>
    <w:p w:rsidR="001D1E08" w:rsidRDefault="001D1E08">
      <w:pPr>
        <w:pStyle w:val="newncpi0"/>
      </w:pPr>
      <w:r>
        <w:t>______________________________________________________________________________</w:t>
      </w:r>
    </w:p>
    <w:p w:rsidR="001D1E08" w:rsidRDefault="001D1E08">
      <w:pPr>
        <w:pStyle w:val="point"/>
      </w:pPr>
      <w:r>
        <w:t>3. Цели водопользования</w:t>
      </w:r>
    </w:p>
    <w:p w:rsidR="001D1E08" w:rsidRDefault="001D1E08">
      <w:pPr>
        <w:pStyle w:val="newncpi"/>
      </w:pPr>
      <w:r>
        <w:t> </w:t>
      </w:r>
    </w:p>
    <w:p w:rsidR="001D1E08" w:rsidRDefault="001D1E08">
      <w:pPr>
        <w:pStyle w:val="onestring"/>
      </w:pPr>
      <w:r>
        <w:t>Таблица 2</w:t>
      </w:r>
    </w:p>
    <w:p w:rsidR="001D1E08" w:rsidRDefault="001D1E08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2043"/>
        <w:gridCol w:w="1989"/>
        <w:gridCol w:w="4981"/>
      </w:tblGrid>
      <w:tr w:rsidR="001D1E08">
        <w:trPr>
          <w:trHeight w:val="240"/>
        </w:trPr>
        <w:tc>
          <w:tcPr>
            <w:tcW w:w="19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8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Цель водопользования*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Вид специального водопользования**</w:t>
            </w:r>
          </w:p>
        </w:tc>
        <w:tc>
          <w:tcPr>
            <w:tcW w:w="2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Источник водоснабжения (приемники сточных вод), наименование речного бассейна, в котором осуществляется специальное водопользование</w:t>
            </w:r>
          </w:p>
        </w:tc>
      </w:tr>
      <w:tr w:rsidR="001D1E08">
        <w:trPr>
          <w:trHeight w:val="240"/>
        </w:trPr>
        <w:tc>
          <w:tcPr>
            <w:tcW w:w="1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3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4</w:t>
            </w:r>
          </w:p>
        </w:tc>
      </w:tr>
      <w:tr w:rsidR="001D1E08">
        <w:trPr>
          <w:trHeight w:val="240"/>
        </w:trPr>
        <w:tc>
          <w:tcPr>
            <w:tcW w:w="1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</w:tr>
    </w:tbl>
    <w:p w:rsidR="001D1E08" w:rsidRDefault="001D1E08">
      <w:pPr>
        <w:pStyle w:val="newncpi"/>
      </w:pPr>
      <w:r>
        <w:t> </w:t>
      </w:r>
    </w:p>
    <w:p w:rsidR="001D1E08" w:rsidRDefault="001D1E08">
      <w:pPr>
        <w:pStyle w:val="point"/>
      </w:pPr>
      <w:r>
        <w:t>4. Описание схемы водоснабжения и канализации, включая оборотное, повторно-последовательное водоснабжение, систему дождевой канализации ____________________</w:t>
      </w:r>
    </w:p>
    <w:p w:rsidR="001D1E08" w:rsidRDefault="001D1E08">
      <w:pPr>
        <w:pStyle w:val="newncpi0"/>
      </w:pPr>
      <w:r>
        <w:t>______________________________________________________________________________</w:t>
      </w:r>
    </w:p>
    <w:p w:rsidR="001D1E08" w:rsidRDefault="001D1E08">
      <w:pPr>
        <w:pStyle w:val="newncpi0"/>
      </w:pPr>
      <w:r>
        <w:t>______________________________________________________________________________</w:t>
      </w:r>
    </w:p>
    <w:p w:rsidR="001D1E08" w:rsidRDefault="001D1E08">
      <w:pPr>
        <w:pStyle w:val="newncpi0"/>
      </w:pPr>
      <w:r>
        <w:t>______________________________________________________________________________</w:t>
      </w:r>
    </w:p>
    <w:p w:rsidR="001D1E08" w:rsidRDefault="001D1E08">
      <w:pPr>
        <w:pStyle w:val="point"/>
      </w:pPr>
      <w:r>
        <w:t>5. Характеристика водозаборных сооружений, очистных сооружений сточных вод:</w:t>
      </w:r>
    </w:p>
    <w:p w:rsidR="001D1E08" w:rsidRDefault="001D1E08">
      <w:pPr>
        <w:pStyle w:val="nonumheader"/>
      </w:pPr>
      <w:r>
        <w:t>Водозаборные сооружения, предназначенные для изъятия поверхностных вод</w:t>
      </w:r>
    </w:p>
    <w:p w:rsidR="001D1E08" w:rsidRDefault="001D1E08">
      <w:pPr>
        <w:pStyle w:val="onestring"/>
      </w:pPr>
      <w:r>
        <w:t>Таблица 3</w:t>
      </w:r>
    </w:p>
    <w:p w:rsidR="001D1E08" w:rsidRDefault="001D1E0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721"/>
        <w:gridCol w:w="1625"/>
        <w:gridCol w:w="1625"/>
        <w:gridCol w:w="2090"/>
        <w:gridCol w:w="2955"/>
      </w:tblGrid>
      <w:tr w:rsidR="001D1E08">
        <w:trPr>
          <w:trHeight w:val="240"/>
        </w:trPr>
        <w:tc>
          <w:tcPr>
            <w:tcW w:w="19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1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Водозаборные сооружения, предназначенные для изъятия поверхностных вод</w:t>
            </w:r>
          </w:p>
        </w:tc>
        <w:tc>
          <w:tcPr>
            <w:tcW w:w="111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Количество средств измерений расхода (объема) вод</w:t>
            </w:r>
          </w:p>
        </w:tc>
        <w:tc>
          <w:tcPr>
            <w:tcW w:w="1575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 xml:space="preserve">Наличие </w:t>
            </w:r>
            <w:proofErr w:type="spellStart"/>
            <w:r>
              <w:t>рыбозащитных</w:t>
            </w:r>
            <w:proofErr w:type="spellEnd"/>
            <w:r>
              <w:t xml:space="preserve"> устройств на сооружениях для изъятия поверхностных вод</w:t>
            </w:r>
          </w:p>
        </w:tc>
      </w:tr>
      <w:tr w:rsidR="001D1E0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суммарная производительность водозаборных сооружений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D1E0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куб. м/час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D1E08">
        <w:trPr>
          <w:trHeight w:val="240"/>
        </w:trPr>
        <w:tc>
          <w:tcPr>
            <w:tcW w:w="1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5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6</w:t>
            </w:r>
          </w:p>
        </w:tc>
      </w:tr>
      <w:tr w:rsidR="001D1E08">
        <w:trPr>
          <w:trHeight w:val="240"/>
        </w:trPr>
        <w:tc>
          <w:tcPr>
            <w:tcW w:w="19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57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</w:tr>
    </w:tbl>
    <w:p w:rsidR="001D1E08" w:rsidRDefault="001D1E08">
      <w:pPr>
        <w:pStyle w:val="newncpi"/>
      </w:pPr>
      <w:r>
        <w:t> </w:t>
      </w:r>
    </w:p>
    <w:p w:rsidR="001D1E08" w:rsidRDefault="001D1E08">
      <w:pPr>
        <w:pStyle w:val="snoskiline"/>
      </w:pPr>
      <w:r>
        <w:t>______________________________</w:t>
      </w:r>
    </w:p>
    <w:p w:rsidR="001D1E08" w:rsidRDefault="001D1E08">
      <w:pPr>
        <w:pStyle w:val="snoski"/>
      </w:pPr>
      <w:r>
        <w:t>* Заполняется в соответствии со статьей 38 Водного кодекса Республики Беларусь.</w:t>
      </w:r>
    </w:p>
    <w:p w:rsidR="001D1E08" w:rsidRDefault="001D1E08">
      <w:pPr>
        <w:pStyle w:val="snoski"/>
        <w:spacing w:after="240"/>
      </w:pPr>
      <w:r>
        <w:t>** Заполняется в соответствии с пунктом 1 статьи 30 Водного кодекса Республики Беларусь.</w:t>
      </w:r>
    </w:p>
    <w:p w:rsidR="001D1E08" w:rsidRDefault="001D1E08">
      <w:pPr>
        <w:pStyle w:val="nonumheader"/>
      </w:pPr>
      <w:proofErr w:type="gramStart"/>
      <w:r>
        <w:t>Водозаборные сооружения, предназначенные для добычи подземных вод (заполняется суммарно для отдельно расположенных и не связанных системой водоснабжения буровых скважин и отдельно по каждому комплексу гидротехнических сооружений и устройств (водозабору)</w:t>
      </w:r>
      <w:proofErr w:type="gramEnd"/>
    </w:p>
    <w:p w:rsidR="001D1E08" w:rsidRDefault="001D1E08">
      <w:pPr>
        <w:pStyle w:val="onestring"/>
      </w:pPr>
      <w:r>
        <w:t>Таблица 4</w:t>
      </w:r>
    </w:p>
    <w:p w:rsidR="001D1E08" w:rsidRDefault="001D1E0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604"/>
        <w:gridCol w:w="2379"/>
        <w:gridCol w:w="856"/>
        <w:gridCol w:w="814"/>
        <w:gridCol w:w="1049"/>
        <w:gridCol w:w="852"/>
        <w:gridCol w:w="848"/>
        <w:gridCol w:w="1675"/>
      </w:tblGrid>
      <w:tr w:rsidR="001D1E08">
        <w:trPr>
          <w:trHeight w:val="24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Водозаборные сооружения, предназначенные для добычи подземных вод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Количество средств измерений расхода (объема) добываемых вод</w:t>
            </w:r>
          </w:p>
        </w:tc>
      </w:tr>
      <w:tr w:rsidR="001D1E0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состояние буровых скважин (указать количество действующих, законсервированных, ликвидированных, подлежащих ликвидации)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 xml:space="preserve">глубина, </w:t>
            </w:r>
            <w:proofErr w:type="gramStart"/>
            <w:r>
              <w:t>м</w:t>
            </w:r>
            <w:proofErr w:type="gramEnd"/>
          </w:p>
        </w:tc>
        <w:tc>
          <w:tcPr>
            <w:tcW w:w="14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производительность, куб. м/час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D1E0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мальная</w:t>
            </w:r>
            <w:proofErr w:type="spellEnd"/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мальная</w:t>
            </w:r>
            <w:proofErr w:type="spellEnd"/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суммарная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мальная</w:t>
            </w:r>
            <w:proofErr w:type="spellEnd"/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мальная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D1E08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5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7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8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9</w:t>
            </w:r>
          </w:p>
        </w:tc>
      </w:tr>
      <w:tr w:rsidR="001D1E08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 xml:space="preserve">Для добычи пресных вод: </w:t>
            </w:r>
          </w:p>
        </w:tc>
      </w:tr>
      <w:tr w:rsidR="001D1E08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</w:tbl>
    <w:p w:rsidR="001D1E08" w:rsidRDefault="001D1E0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604"/>
        <w:gridCol w:w="2379"/>
        <w:gridCol w:w="856"/>
        <w:gridCol w:w="814"/>
        <w:gridCol w:w="1049"/>
        <w:gridCol w:w="852"/>
        <w:gridCol w:w="848"/>
        <w:gridCol w:w="1675"/>
      </w:tblGrid>
      <w:tr w:rsidR="001D1E08">
        <w:trPr>
          <w:trHeight w:val="240"/>
        </w:trPr>
        <w:tc>
          <w:tcPr>
            <w:tcW w:w="1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1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4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5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 xml:space="preserve">Для добычи минеральных вод: </w:t>
            </w:r>
          </w:p>
        </w:tc>
      </w:tr>
      <w:tr w:rsidR="001D1E08">
        <w:trPr>
          <w:trHeight w:val="24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</w:tbl>
    <w:p w:rsidR="001D1E08" w:rsidRDefault="001D1E08">
      <w:pPr>
        <w:pStyle w:val="newncpi"/>
      </w:pPr>
      <w:r>
        <w:t> </w:t>
      </w:r>
    </w:p>
    <w:p w:rsidR="001D1E08" w:rsidRDefault="001D1E08">
      <w:pPr>
        <w:pStyle w:val="nonumheader"/>
      </w:pPr>
      <w:r>
        <w:t>Очистные сооружения сточных вод (заполняется по каждому выпуску сточных вод)</w:t>
      </w:r>
    </w:p>
    <w:p w:rsidR="001D1E08" w:rsidRDefault="001D1E08">
      <w:pPr>
        <w:pStyle w:val="onestring"/>
      </w:pPr>
      <w:r>
        <w:t>Таблица 5</w:t>
      </w:r>
    </w:p>
    <w:p w:rsidR="001D1E08" w:rsidRDefault="001D1E0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443"/>
        <w:gridCol w:w="2191"/>
        <w:gridCol w:w="1475"/>
        <w:gridCol w:w="1811"/>
        <w:gridCol w:w="2096"/>
      </w:tblGrid>
      <w:tr w:rsidR="001D1E08">
        <w:trPr>
          <w:trHeight w:val="240"/>
        </w:trPr>
        <w:tc>
          <w:tcPr>
            <w:tcW w:w="19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Метод очистки сточных вод</w:t>
            </w:r>
          </w:p>
        </w:tc>
        <w:tc>
          <w:tcPr>
            <w:tcW w:w="116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Состав очистных сооружений канализации, в том числе дождевой, место выпуска сточных вод</w:t>
            </w:r>
          </w:p>
        </w:tc>
        <w:tc>
          <w:tcPr>
            <w:tcW w:w="175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Производительность очистных сооружений канализации (расход сточных вод), куб. м/сутки (</w:t>
            </w:r>
            <w:proofErr w:type="gramStart"/>
            <w:r>
              <w:t>л</w:t>
            </w:r>
            <w:proofErr w:type="gramEnd"/>
            <w:r>
              <w:t>/сек)</w:t>
            </w:r>
          </w:p>
        </w:tc>
        <w:tc>
          <w:tcPr>
            <w:tcW w:w="1117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 xml:space="preserve">Методы учета сбрасываемых сточных вод в окружающую среду, количество средств измерений </w:t>
            </w:r>
            <w:r>
              <w:lastRenderedPageBreak/>
              <w:t>расхода (объема) вод</w:t>
            </w:r>
          </w:p>
        </w:tc>
      </w:tr>
      <w:tr w:rsidR="001D1E0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проектная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фактическая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D1E08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3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5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6</w:t>
            </w:r>
          </w:p>
        </w:tc>
      </w:tr>
      <w:tr w:rsidR="001D1E08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</w:tr>
    </w:tbl>
    <w:p w:rsidR="001D1E08" w:rsidRDefault="001D1E08">
      <w:pPr>
        <w:pStyle w:val="newncpi"/>
      </w:pPr>
      <w:r>
        <w:t> </w:t>
      </w:r>
    </w:p>
    <w:p w:rsidR="001D1E08" w:rsidRDefault="001D1E08">
      <w:pPr>
        <w:pStyle w:val="point"/>
      </w:pPr>
      <w:r>
        <w:t>6. Характеристика объемов водопотребления и водоотведения</w:t>
      </w:r>
    </w:p>
    <w:p w:rsidR="001D1E08" w:rsidRDefault="001D1E08">
      <w:pPr>
        <w:pStyle w:val="newncpi"/>
      </w:pPr>
      <w:r>
        <w:t> </w:t>
      </w:r>
    </w:p>
    <w:p w:rsidR="001D1E08" w:rsidRDefault="001D1E08">
      <w:pPr>
        <w:pStyle w:val="onestring"/>
      </w:pPr>
      <w:r>
        <w:t>Таблица 6</w:t>
      </w:r>
    </w:p>
    <w:p w:rsidR="001D1E08" w:rsidRDefault="001D1E0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4199"/>
        <w:gridCol w:w="1216"/>
        <w:gridCol w:w="1375"/>
        <w:gridCol w:w="1148"/>
        <w:gridCol w:w="1443"/>
      </w:tblGrid>
      <w:tr w:rsidR="001D1E08">
        <w:trPr>
          <w:trHeight w:val="240"/>
        </w:trPr>
        <w:tc>
          <w:tcPr>
            <w:tcW w:w="2238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Наименование показателей*</w:t>
            </w:r>
          </w:p>
        </w:tc>
        <w:tc>
          <w:tcPr>
            <w:tcW w:w="276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Водопотребление и водоотведение</w:t>
            </w:r>
          </w:p>
        </w:tc>
      </w:tr>
      <w:tr w:rsidR="001D1E0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фактическое**</w:t>
            </w:r>
          </w:p>
        </w:tc>
        <w:tc>
          <w:tcPr>
            <w:tcW w:w="13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нормативно-расчетное</w:t>
            </w:r>
          </w:p>
        </w:tc>
      </w:tr>
      <w:tr w:rsidR="001D1E0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тыс. куб. м/год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куб. м/сутки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тыс. куб. м/год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5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 xml:space="preserve">1. Добыча (изъятие) вод – всего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В том числе:</w:t>
            </w:r>
            <w:r>
              <w:br/>
              <w:t>1.1. 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из них минеральных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1.2. поверхностных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2. Получение воды из системы водоснабжения, водоотведения (канализации) другого лица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3. Использование воды на собственные нужды (по целям водопользования) – 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В том числе:</w:t>
            </w:r>
            <w:r>
              <w:br/>
              <w:t>3.1. на хозяйственно-питьевые нужды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3.2. на лечебные (курортные, оздоровительные) нужды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в том числе минеральных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 xml:space="preserve">3.3. на нужды сельского хозяйства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в том числе минеральных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3.4. на нужды промышленности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в том числе минеральных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3.5. на энергетические нужды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3.6. на иные нужды (указать какие)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из них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4. Передача воды потребителям – 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В том числе подземных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5. Расход воды в системах оборотного водоснабжения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6. Расход воды в системах повторно-последовательного водоснабжения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7. Потери и неучтенные расходы воды – всего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В том числе при транспортировке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 xml:space="preserve">8. Безвозвратное водопотребление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 xml:space="preserve">9. Сброс сточных вод в поверхностные водные объекты 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Из них:</w:t>
            </w:r>
            <w:r>
              <w:br/>
              <w:t>хозяйственно-бытовых сточных вод 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производственных сточных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поверхностных сточных 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10. Сброс сточных вод в окружающую среду с применением полей фильтрации, полей подземной фильтрации, фильтрующих траншей, песчано-гравийных фильтров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 xml:space="preserve">11. Сброс сточных вод в окружающую среду через земляные накопители (накопители-регуляторы, </w:t>
            </w:r>
            <w:proofErr w:type="spellStart"/>
            <w:r>
              <w:t>шламонакопители</w:t>
            </w:r>
            <w:proofErr w:type="spellEnd"/>
            <w:r>
              <w:t xml:space="preserve">, </w:t>
            </w:r>
            <w:proofErr w:type="spellStart"/>
            <w:r>
              <w:t>золошлаконакопители</w:t>
            </w:r>
            <w:proofErr w:type="spellEnd"/>
            <w:r>
              <w:t xml:space="preserve">, </w:t>
            </w:r>
            <w:proofErr w:type="spellStart"/>
            <w:r>
              <w:t>хвостохранилища</w:t>
            </w:r>
            <w:proofErr w:type="spellEnd"/>
            <w:r>
              <w:t>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12. Сброс сточных вод в недра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 xml:space="preserve">13. Сброс сточных вод в сети канализации </w:t>
            </w:r>
            <w:r>
              <w:lastRenderedPageBreak/>
              <w:t>(коммунальной, ведомственной, другой организации)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lastRenderedPageBreak/>
              <w:t>14. Сброс сточных вод в водонепроницаемый выгреб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  <w:tr w:rsidR="001D1E08">
        <w:trPr>
          <w:trHeight w:val="240"/>
        </w:trPr>
        <w:tc>
          <w:tcPr>
            <w:tcW w:w="223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15. Сброс сточных вод в технологические водные объекты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table10"/>
            </w:pPr>
            <w:r>
              <w:t> </w:t>
            </w:r>
          </w:p>
        </w:tc>
      </w:tr>
    </w:tbl>
    <w:p w:rsidR="001D1E08" w:rsidRDefault="001D1E08">
      <w:pPr>
        <w:pStyle w:val="newncpi"/>
      </w:pPr>
      <w:r>
        <w:t> </w:t>
      </w:r>
    </w:p>
    <w:p w:rsidR="001D1E08" w:rsidRDefault="001D1E08">
      <w:pPr>
        <w:pStyle w:val="snoskiline"/>
      </w:pPr>
      <w:r>
        <w:t>______________________________</w:t>
      </w:r>
    </w:p>
    <w:p w:rsidR="001D1E08" w:rsidRDefault="001D1E08">
      <w:pPr>
        <w:pStyle w:val="snoski"/>
      </w:pPr>
      <w:r>
        <w:t>* Заполняется по тем показателям, которые характерны для водопользователя.</w:t>
      </w:r>
    </w:p>
    <w:p w:rsidR="001D1E08" w:rsidRDefault="001D1E08">
      <w:pPr>
        <w:pStyle w:val="snoski"/>
        <w:spacing w:after="240"/>
      </w:pPr>
      <w:r>
        <w:t>** Заполняется по данным государственной статистической отчетности об использовании вод.</w:t>
      </w:r>
    </w:p>
    <w:p w:rsidR="001D1E08" w:rsidRDefault="001D1E08">
      <w:pPr>
        <w:pStyle w:val="point"/>
      </w:pPr>
      <w:r>
        <w:t>7. Предлагаемые значения нормативов допустимого сброса химических и иных веществ в составе сточных вод, сбрасываемых в поверхностные водные объекты (в соответствии с расчетом нормативов допустимых сбросов химических и иных веществ в составе сточных вод)</w:t>
      </w:r>
    </w:p>
    <w:p w:rsidR="001D1E08" w:rsidRDefault="001D1E08">
      <w:pPr>
        <w:pStyle w:val="newncpi"/>
      </w:pPr>
      <w:r>
        <w:t> </w:t>
      </w:r>
    </w:p>
    <w:p w:rsidR="001D1E08" w:rsidRDefault="001D1E08">
      <w:pPr>
        <w:pStyle w:val="onestring"/>
      </w:pPr>
      <w:r>
        <w:t>Таблица 7</w:t>
      </w:r>
    </w:p>
    <w:p w:rsidR="001D1E08" w:rsidRDefault="001D1E0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310"/>
        <w:gridCol w:w="772"/>
        <w:gridCol w:w="1740"/>
        <w:gridCol w:w="830"/>
        <w:gridCol w:w="806"/>
        <w:gridCol w:w="857"/>
        <w:gridCol w:w="831"/>
        <w:gridCol w:w="799"/>
      </w:tblGrid>
      <w:tr w:rsidR="001D1E08">
        <w:trPr>
          <w:trHeight w:val="240"/>
        </w:trPr>
        <w:tc>
          <w:tcPr>
            <w:tcW w:w="76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Географические координаты выпуска сточных вод (в градусах, минутах и секундах), характеристика водоприемника сточных вод</w:t>
            </w:r>
          </w:p>
        </w:tc>
        <w:tc>
          <w:tcPr>
            <w:tcW w:w="699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Наименование химических и иных веществ (показателей качества)</w:t>
            </w:r>
          </w:p>
        </w:tc>
        <w:tc>
          <w:tcPr>
            <w:tcW w:w="3535" w:type="pct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Концентрация веществ в воде, единица измерения</w:t>
            </w:r>
          </w:p>
        </w:tc>
      </w:tr>
      <w:tr w:rsidR="001D1E0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в фоновом створе</w:t>
            </w:r>
          </w:p>
        </w:tc>
        <w:tc>
          <w:tcPr>
            <w:tcW w:w="31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в сточных водах</w:t>
            </w:r>
          </w:p>
        </w:tc>
      </w:tr>
      <w:tr w:rsidR="001D1E0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proofErr w:type="gramStart"/>
            <w:r>
              <w:t>поступающих</w:t>
            </w:r>
            <w:proofErr w:type="gramEnd"/>
            <w:r>
              <w:t xml:space="preserve"> на очистку</w:t>
            </w:r>
          </w:p>
        </w:tc>
        <w:tc>
          <w:tcPr>
            <w:tcW w:w="13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proofErr w:type="gramStart"/>
            <w:r>
              <w:t>сбрасываемых</w:t>
            </w:r>
            <w:proofErr w:type="gramEnd"/>
            <w:r>
              <w:t xml:space="preserve"> в поверхностный водный объект</w:t>
            </w:r>
          </w:p>
        </w:tc>
      </w:tr>
      <w:tr w:rsidR="001D1E0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proofErr w:type="gramStart"/>
            <w:r>
              <w:t>проектная</w:t>
            </w:r>
            <w:proofErr w:type="gramEnd"/>
            <w:r>
              <w:t xml:space="preserve"> или согласно условиям приема производственных сточных вод в систему канализации, устанавливаемым местными исполнительными и распорядительными органами</w:t>
            </w:r>
          </w:p>
        </w:tc>
        <w:tc>
          <w:tcPr>
            <w:tcW w:w="8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фактическая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расчетная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фактическая</w:t>
            </w:r>
          </w:p>
        </w:tc>
      </w:tr>
      <w:tr w:rsidR="001D1E0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средн</w:t>
            </w:r>
            <w:proofErr w:type="gramStart"/>
            <w:r>
              <w:t>е-</w:t>
            </w:r>
            <w:proofErr w:type="gramEnd"/>
            <w:r>
              <w:br/>
              <w:t>годовая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мальная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8" w:rsidRDefault="001D1E0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средн</w:t>
            </w:r>
            <w:proofErr w:type="gramStart"/>
            <w:r>
              <w:t>е-</w:t>
            </w:r>
            <w:proofErr w:type="gramEnd"/>
            <w:r>
              <w:br/>
              <w:t>годовая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макс</w:t>
            </w:r>
            <w:proofErr w:type="gramStart"/>
            <w:r>
              <w:t>и-</w:t>
            </w:r>
            <w:proofErr w:type="gramEnd"/>
            <w:r>
              <w:br/>
            </w:r>
            <w:proofErr w:type="spellStart"/>
            <w:r>
              <w:t>мальная</w:t>
            </w:r>
            <w:proofErr w:type="spellEnd"/>
          </w:p>
        </w:tc>
      </w:tr>
      <w:tr w:rsidR="001D1E08">
        <w:trPr>
          <w:trHeight w:val="240"/>
        </w:trPr>
        <w:tc>
          <w:tcPr>
            <w:tcW w:w="7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8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9</w:t>
            </w:r>
          </w:p>
        </w:tc>
      </w:tr>
      <w:tr w:rsidR="001D1E08">
        <w:trPr>
          <w:trHeight w:val="240"/>
        </w:trPr>
        <w:tc>
          <w:tcPr>
            <w:tcW w:w="7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</w:tr>
    </w:tbl>
    <w:p w:rsidR="001D1E08" w:rsidRDefault="001D1E08">
      <w:pPr>
        <w:pStyle w:val="newncpi"/>
      </w:pPr>
      <w:r>
        <w:t> </w:t>
      </w:r>
    </w:p>
    <w:p w:rsidR="001D1E08" w:rsidRDefault="001D1E08">
      <w:pPr>
        <w:pStyle w:val="point"/>
      </w:pPr>
      <w:r>
        <w:t>8. Перечень запланированных водопользователем мероприятий, направленных на рациональное использование и охрану вод, достижение нормативов допустимых сбросов химических и иных веществ в составе сточных вод</w:t>
      </w:r>
    </w:p>
    <w:p w:rsidR="001D1E08" w:rsidRDefault="001D1E08">
      <w:pPr>
        <w:pStyle w:val="newncpi"/>
      </w:pPr>
      <w:r>
        <w:t> </w:t>
      </w:r>
    </w:p>
    <w:p w:rsidR="001D1E08" w:rsidRDefault="001D1E08">
      <w:pPr>
        <w:pStyle w:val="onestring"/>
      </w:pPr>
      <w:r>
        <w:t>Таблица 8</w:t>
      </w:r>
    </w:p>
    <w:p w:rsidR="001D1E08" w:rsidRDefault="001D1E0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66"/>
        <w:gridCol w:w="2525"/>
        <w:gridCol w:w="1801"/>
        <w:gridCol w:w="2644"/>
        <w:gridCol w:w="2045"/>
      </w:tblGrid>
      <w:tr w:rsidR="001D1E08">
        <w:trPr>
          <w:trHeight w:val="240"/>
        </w:trPr>
        <w:tc>
          <w:tcPr>
            <w:tcW w:w="19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Наименование мероприятия</w:t>
            </w:r>
          </w:p>
        </w:tc>
        <w:tc>
          <w:tcPr>
            <w:tcW w:w="9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Цель мероприятия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Ожидаемый результат после реализации мероприятия</w:t>
            </w:r>
          </w:p>
        </w:tc>
        <w:tc>
          <w:tcPr>
            <w:tcW w:w="109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Сроки выполнения мероприятия</w:t>
            </w:r>
          </w:p>
        </w:tc>
      </w:tr>
      <w:tr w:rsidR="001D1E08">
        <w:trPr>
          <w:trHeight w:val="240"/>
        </w:trPr>
        <w:tc>
          <w:tcPr>
            <w:tcW w:w="1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1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2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3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5</w:t>
            </w:r>
          </w:p>
        </w:tc>
      </w:tr>
      <w:tr w:rsidR="001D1E08">
        <w:trPr>
          <w:trHeight w:val="240"/>
        </w:trPr>
        <w:tc>
          <w:tcPr>
            <w:tcW w:w="1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D1E08" w:rsidRDefault="001D1E08">
            <w:pPr>
              <w:pStyle w:val="table10"/>
              <w:jc w:val="center"/>
            </w:pPr>
            <w:r>
              <w:t> </w:t>
            </w:r>
          </w:p>
        </w:tc>
      </w:tr>
    </w:tbl>
    <w:p w:rsidR="001D1E08" w:rsidRDefault="001D1E08">
      <w:pPr>
        <w:pStyle w:val="newncpi"/>
      </w:pPr>
      <w:r>
        <w:t> </w:t>
      </w:r>
    </w:p>
    <w:p w:rsidR="001D1E08" w:rsidRDefault="001D1E08">
      <w:pPr>
        <w:pStyle w:val="newncpi"/>
      </w:pPr>
      <w:r>
        <w:t>Настоящим _______________________________________________ подтверждает,</w:t>
      </w:r>
    </w:p>
    <w:p w:rsidR="001D1E08" w:rsidRDefault="001D1E08">
      <w:pPr>
        <w:pStyle w:val="undline"/>
        <w:ind w:left="1080" w:right="1435"/>
        <w:jc w:val="center"/>
      </w:pPr>
      <w:r>
        <w:t xml:space="preserve">(юридическое лицо, </w:t>
      </w:r>
      <w:r>
        <w:br/>
        <w:t>индивидуальный предприниматель)</w:t>
      </w:r>
    </w:p>
    <w:p w:rsidR="001D1E08" w:rsidRDefault="001D1E08">
      <w:pPr>
        <w:pStyle w:val="newncpi0"/>
      </w:pPr>
      <w:r>
        <w:t>что информация, представленная в настоящем заявлении, является достоверной и полной.</w:t>
      </w:r>
    </w:p>
    <w:p w:rsidR="001D1E08" w:rsidRDefault="001D1E0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2"/>
        <w:gridCol w:w="1803"/>
        <w:gridCol w:w="3606"/>
      </w:tblGrid>
      <w:tr w:rsidR="001D1E08"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newncpi0"/>
              <w:jc w:val="left"/>
            </w:pPr>
            <w:r>
              <w:t>Руководитель юридического лица</w:t>
            </w:r>
            <w:r>
              <w:br/>
              <w:t>(индивидуальный предприниматель)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1E08" w:rsidRDefault="001D1E08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D1E08" w:rsidRDefault="001D1E08">
            <w:pPr>
              <w:pStyle w:val="newncpi0"/>
              <w:jc w:val="center"/>
            </w:pPr>
            <w:r>
              <w:t>________________________</w:t>
            </w:r>
          </w:p>
        </w:tc>
      </w:tr>
      <w:tr w:rsidR="001D1E08"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newncpi0"/>
              <w:jc w:val="left"/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1D1E08">
        <w:tc>
          <w:tcPr>
            <w:tcW w:w="21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newncpi0"/>
              <w:jc w:val="left"/>
            </w:pPr>
            <w:r>
              <w:t> </w:t>
            </w:r>
          </w:p>
        </w:tc>
        <w:tc>
          <w:tcPr>
            <w:tcW w:w="9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19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D1E08" w:rsidRDefault="001D1E08">
            <w:pPr>
              <w:pStyle w:val="newncpi0"/>
              <w:jc w:val="center"/>
            </w:pPr>
            <w:r>
              <w:t> </w:t>
            </w:r>
          </w:p>
        </w:tc>
      </w:tr>
    </w:tbl>
    <w:p w:rsidR="001D1E08" w:rsidRDefault="001D1E08">
      <w:pPr>
        <w:pStyle w:val="newncpi0"/>
      </w:pPr>
      <w:r>
        <w:t>__ ____________ 20___ г.</w:t>
      </w:r>
    </w:p>
    <w:p w:rsidR="001D1E08" w:rsidRDefault="001D1E08">
      <w:pPr>
        <w:pStyle w:val="endform"/>
      </w:pPr>
      <w:r>
        <w:t> </w:t>
      </w:r>
    </w:p>
    <w:p w:rsidR="001D1E08" w:rsidRDefault="001D1E08">
      <w:pPr>
        <w:pStyle w:val="newncpi"/>
      </w:pPr>
      <w:r>
        <w:t> </w:t>
      </w:r>
      <w:bookmarkStart w:id="0" w:name="_GoBack"/>
      <w:bookmarkEnd w:id="0"/>
    </w:p>
    <w:sectPr w:rsidR="001D1E08" w:rsidSect="001D1E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EF" w:rsidRDefault="00F627EF" w:rsidP="001D1E08">
      <w:r>
        <w:separator/>
      </w:r>
    </w:p>
  </w:endnote>
  <w:endnote w:type="continuationSeparator" w:id="0">
    <w:p w:rsidR="00F627EF" w:rsidRDefault="00F627EF" w:rsidP="001D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08" w:rsidRDefault="001D1E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08" w:rsidRDefault="001D1E0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a"/>
      <w:tblW w:w="0" w:type="auto"/>
      <w:tblLook w:val="04A0" w:firstRow="1" w:lastRow="0" w:firstColumn="1" w:lastColumn="0" w:noHBand="0" w:noVBand="1"/>
    </w:tblPr>
    <w:tblGrid>
      <w:gridCol w:w="900"/>
      <w:gridCol w:w="7202"/>
      <w:gridCol w:w="1500"/>
    </w:tblGrid>
    <w:tr w:rsidR="001D1E08" w:rsidTr="001D1E08">
      <w:trPr>
        <w:trHeight w:val="400"/>
      </w:trPr>
      <w:tc>
        <w:tcPr>
          <w:tcW w:w="900" w:type="dxa"/>
          <w:vMerge w:val="restart"/>
          <w:shd w:val="clear" w:color="auto" w:fill="auto"/>
        </w:tcPr>
        <w:p w:rsidR="001D1E08" w:rsidRDefault="001D1E08">
          <w:pPr>
            <w:pStyle w:val="a7"/>
            <w:ind w:firstLine="0"/>
          </w:pPr>
          <w:r>
            <w:rPr>
              <w:noProof/>
              <w:lang w:eastAsia="ru-RU"/>
            </w:rPr>
            <w:drawing>
              <wp:inline distT="0" distB="0" distL="0" distR="0" wp14:anchorId="7350C07F" wp14:editId="7BF5C1D1">
                <wp:extent cx="333375" cy="438150"/>
                <wp:effectExtent l="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shd w:val="clear" w:color="auto" w:fill="auto"/>
        </w:tcPr>
        <w:p w:rsidR="001D1E08" w:rsidRPr="001D1E08" w:rsidRDefault="001D1E08">
          <w:pPr>
            <w:pStyle w:val="a7"/>
            <w:ind w:firstLine="0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shd w:val="clear" w:color="auto" w:fill="auto"/>
        </w:tcPr>
        <w:p w:rsidR="001D1E08" w:rsidRPr="001D1E08" w:rsidRDefault="001D1E08" w:rsidP="001D1E08">
          <w:pPr>
            <w:pStyle w:val="a7"/>
            <w:ind w:firstLine="0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05.01.2018</w:t>
          </w:r>
        </w:p>
      </w:tc>
    </w:tr>
    <w:tr w:rsidR="001D1E08" w:rsidTr="001D1E08">
      <w:tc>
        <w:tcPr>
          <w:tcW w:w="900" w:type="dxa"/>
          <w:vMerge/>
        </w:tcPr>
        <w:p w:rsidR="001D1E08" w:rsidRDefault="001D1E08">
          <w:pPr>
            <w:pStyle w:val="a7"/>
            <w:ind w:firstLine="0"/>
          </w:pPr>
        </w:p>
      </w:tc>
      <w:tc>
        <w:tcPr>
          <w:tcW w:w="7202" w:type="dxa"/>
        </w:tcPr>
        <w:p w:rsidR="001D1E08" w:rsidRPr="001D1E08" w:rsidRDefault="001D1E08">
          <w:pPr>
            <w:pStyle w:val="a7"/>
            <w:ind w:firstLine="0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</w:tcPr>
        <w:p w:rsidR="001D1E08" w:rsidRDefault="001D1E08">
          <w:pPr>
            <w:pStyle w:val="a7"/>
            <w:ind w:firstLine="0"/>
          </w:pPr>
        </w:p>
      </w:tc>
    </w:tr>
  </w:tbl>
  <w:p w:rsidR="001D1E08" w:rsidRDefault="001D1E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EF" w:rsidRDefault="00F627EF" w:rsidP="001D1E08">
      <w:r>
        <w:separator/>
      </w:r>
    </w:p>
  </w:footnote>
  <w:footnote w:type="continuationSeparator" w:id="0">
    <w:p w:rsidR="00F627EF" w:rsidRDefault="00F627EF" w:rsidP="001D1E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08" w:rsidRDefault="001D1E08" w:rsidP="003D719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D1E08" w:rsidRDefault="001D1E0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08" w:rsidRPr="001D1E08" w:rsidRDefault="001D1E08" w:rsidP="003D7199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1D1E08">
      <w:rPr>
        <w:rStyle w:val="a9"/>
        <w:rFonts w:ascii="Times New Roman" w:hAnsi="Times New Roman" w:cs="Times New Roman"/>
        <w:sz w:val="24"/>
      </w:rPr>
      <w:fldChar w:fldCharType="begin"/>
    </w:r>
    <w:r w:rsidRPr="001D1E08">
      <w:rPr>
        <w:rStyle w:val="a9"/>
        <w:rFonts w:ascii="Times New Roman" w:hAnsi="Times New Roman" w:cs="Times New Roman"/>
        <w:sz w:val="24"/>
      </w:rPr>
      <w:instrText xml:space="preserve">PAGE  </w:instrText>
    </w:r>
    <w:r w:rsidRPr="001D1E08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1</w:t>
    </w:r>
    <w:r w:rsidRPr="001D1E08">
      <w:rPr>
        <w:rStyle w:val="a9"/>
        <w:rFonts w:ascii="Times New Roman" w:hAnsi="Times New Roman" w:cs="Times New Roman"/>
        <w:sz w:val="24"/>
      </w:rPr>
      <w:fldChar w:fldCharType="end"/>
    </w:r>
  </w:p>
  <w:p w:rsidR="001D1E08" w:rsidRPr="001D1E08" w:rsidRDefault="001D1E08">
    <w:pPr>
      <w:pStyle w:val="a5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E08" w:rsidRDefault="001D1E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08"/>
    <w:rsid w:val="001915EB"/>
    <w:rsid w:val="001D1E08"/>
    <w:rsid w:val="00553A7B"/>
    <w:rsid w:val="00F6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E0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D1E08"/>
    <w:rPr>
      <w:color w:val="154C94"/>
      <w:u w:val="single"/>
    </w:rPr>
  </w:style>
  <w:style w:type="paragraph" w:customStyle="1" w:styleId="part">
    <w:name w:val="part"/>
    <w:basedOn w:val="a"/>
    <w:rsid w:val="001D1E08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D1E08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D1E08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D1E08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D1E08"/>
    <w:pPr>
      <w:ind w:firstLine="0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D1E08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D1E08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D1E08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D1E08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D1E08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D1E08"/>
    <w:pPr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D1E08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D1E08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D1E08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D1E08"/>
    <w:pPr>
      <w:spacing w:before="240"/>
      <w:ind w:firstLine="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D1E0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D1E0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D1E0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D1E08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D1E0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D1E0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D1E08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D1E08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D1E08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D1E08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D1E08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D1E08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D1E08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D1E08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D1E08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D1E08"/>
    <w:pPr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D1E08"/>
    <w:pPr>
      <w:spacing w:after="240"/>
      <w:ind w:left="113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D1E08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D1E08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D1E08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D1E0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1E08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D1E08"/>
    <w:pPr>
      <w:ind w:left="567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D1E08"/>
    <w:pPr>
      <w:ind w:firstLine="0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D1E08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D1E08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D1E08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D1E0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D1E08"/>
    <w:pPr>
      <w:spacing w:after="6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D1E08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D1E08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D1E08"/>
    <w:pPr>
      <w:spacing w:before="120"/>
      <w:ind w:left="1134" w:firstLine="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D1E08"/>
    <w:pPr>
      <w:ind w:left="1134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D1E08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D1E0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D1E08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D1E08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D1E08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D1E08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D1E08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D1E08"/>
    <w:pPr>
      <w:ind w:firstLine="0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D1E08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D1E08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D1E08"/>
    <w:pPr>
      <w:ind w:left="5103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D1E08"/>
    <w:pPr>
      <w:ind w:left="2835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D1E08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D1E08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D1E0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D1E0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D1E0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D1E0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D1E0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D1E0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D1E0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D1E0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D1E0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D1E0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D1E08"/>
    <w:rPr>
      <w:rFonts w:ascii="Symbol" w:hAnsi="Symbol" w:hint="default"/>
    </w:rPr>
  </w:style>
  <w:style w:type="character" w:customStyle="1" w:styleId="onewind3">
    <w:name w:val="onewind3"/>
    <w:basedOn w:val="a0"/>
    <w:rsid w:val="001D1E08"/>
    <w:rPr>
      <w:rFonts w:ascii="Wingdings 3" w:hAnsi="Wingdings 3" w:hint="default"/>
    </w:rPr>
  </w:style>
  <w:style w:type="character" w:customStyle="1" w:styleId="onewind2">
    <w:name w:val="onewind2"/>
    <w:basedOn w:val="a0"/>
    <w:rsid w:val="001D1E08"/>
    <w:rPr>
      <w:rFonts w:ascii="Wingdings 2" w:hAnsi="Wingdings 2" w:hint="default"/>
    </w:rPr>
  </w:style>
  <w:style w:type="character" w:customStyle="1" w:styleId="onewind">
    <w:name w:val="onewind"/>
    <w:basedOn w:val="a0"/>
    <w:rsid w:val="001D1E08"/>
    <w:rPr>
      <w:rFonts w:ascii="Wingdings" w:hAnsi="Wingdings" w:hint="default"/>
    </w:rPr>
  </w:style>
  <w:style w:type="character" w:customStyle="1" w:styleId="rednoun">
    <w:name w:val="rednoun"/>
    <w:basedOn w:val="a0"/>
    <w:rsid w:val="001D1E08"/>
  </w:style>
  <w:style w:type="character" w:customStyle="1" w:styleId="post">
    <w:name w:val="post"/>
    <w:basedOn w:val="a0"/>
    <w:rsid w:val="001D1E0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D1E0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D1E0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D1E0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D1E08"/>
    <w:rPr>
      <w:rFonts w:ascii="Arial" w:hAnsi="Arial" w:cs="Arial" w:hint="default"/>
    </w:rPr>
  </w:style>
  <w:style w:type="table" w:customStyle="1" w:styleId="tablencpi">
    <w:name w:val="tablencpi"/>
    <w:basedOn w:val="a1"/>
    <w:rsid w:val="001D1E0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D1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E08"/>
  </w:style>
  <w:style w:type="paragraph" w:styleId="a7">
    <w:name w:val="footer"/>
    <w:basedOn w:val="a"/>
    <w:link w:val="a8"/>
    <w:uiPriority w:val="99"/>
    <w:unhideWhenUsed/>
    <w:rsid w:val="001D1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1E08"/>
  </w:style>
  <w:style w:type="character" w:styleId="a9">
    <w:name w:val="page number"/>
    <w:basedOn w:val="a0"/>
    <w:uiPriority w:val="99"/>
    <w:semiHidden/>
    <w:unhideWhenUsed/>
    <w:rsid w:val="001D1E08"/>
  </w:style>
  <w:style w:type="table" w:styleId="aa">
    <w:name w:val="Table Grid"/>
    <w:basedOn w:val="a1"/>
    <w:uiPriority w:val="59"/>
    <w:rsid w:val="001D1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E08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1D1E08"/>
    <w:rPr>
      <w:color w:val="154C94"/>
      <w:u w:val="single"/>
    </w:rPr>
  </w:style>
  <w:style w:type="paragraph" w:customStyle="1" w:styleId="part">
    <w:name w:val="part"/>
    <w:basedOn w:val="a"/>
    <w:rsid w:val="001D1E08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1D1E08"/>
    <w:pPr>
      <w:spacing w:before="240" w:after="240"/>
      <w:ind w:left="1922" w:hanging="1355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1D1E08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1D1E08"/>
    <w:pPr>
      <w:spacing w:before="240" w:after="240"/>
      <w:ind w:right="2268" w:firstLine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1D1E08"/>
    <w:pPr>
      <w:ind w:firstLine="0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1D1E08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1D1E08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1D1E08"/>
    <w:pPr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1D1E08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1D1E08"/>
    <w:pPr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1D1E08"/>
    <w:pPr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1D1E08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1D1E08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1D1E08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1D1E08"/>
    <w:pPr>
      <w:spacing w:before="240"/>
      <w:ind w:firstLine="0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D1E0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1D1E0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1D1E0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1D1E08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1D1E0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1D1E0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1D1E08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D1E08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1D1E08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1D1E08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1D1E08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1D1E08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1D1E08"/>
    <w:pPr>
      <w:ind w:firstLine="1021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1D1E08"/>
    <w:pPr>
      <w:ind w:firstLine="0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1D1E08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D1E08"/>
    <w:pPr>
      <w:ind w:left="1021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1D1E08"/>
    <w:pPr>
      <w:spacing w:after="240"/>
      <w:ind w:left="113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1D1E08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1D1E08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1D1E08"/>
    <w:pPr>
      <w:spacing w:after="120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1D1E0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D1E08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1D1E08"/>
    <w:pPr>
      <w:ind w:left="567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1D1E08"/>
    <w:pPr>
      <w:ind w:firstLine="0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1D1E08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1D1E08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1D1E08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1D1E0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1D1E08"/>
    <w:pPr>
      <w:spacing w:after="60"/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1D1E08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1D1E08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1D1E08"/>
    <w:pPr>
      <w:spacing w:before="120"/>
      <w:ind w:left="1134" w:firstLine="0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1D1E08"/>
    <w:pPr>
      <w:ind w:left="1134"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1D1E08"/>
    <w:pPr>
      <w:ind w:left="1134"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1D1E0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1D1E08"/>
    <w:pPr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1D1E08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1D1E08"/>
    <w:pPr>
      <w:spacing w:before="240" w:after="240"/>
      <w:ind w:firstLine="567"/>
      <w:jc w:val="left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1D1E08"/>
    <w:pPr>
      <w:spacing w:before="240" w:after="240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1D1E08"/>
    <w:pPr>
      <w:ind w:left="1134" w:hanging="1134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1D1E08"/>
    <w:pPr>
      <w:ind w:firstLine="0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1D1E08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1D1E08"/>
    <w:pPr>
      <w:spacing w:before="240" w:after="24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1D1E08"/>
    <w:pPr>
      <w:ind w:left="5103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1D1E08"/>
    <w:pPr>
      <w:ind w:left="2835"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1D1E08"/>
    <w:pPr>
      <w:ind w:firstLine="567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1D1E08"/>
    <w:pPr>
      <w:ind w:firstLine="0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1D1E08"/>
    <w:pPr>
      <w:ind w:firstLine="0"/>
      <w:jc w:val="left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1D1E0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1D1E08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1D1E0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1D1E0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1D1E08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1D1E08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1D1E0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1D1E08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1D1E08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1D1E08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1D1E08"/>
    <w:rPr>
      <w:rFonts w:ascii="Symbol" w:hAnsi="Symbol" w:hint="default"/>
    </w:rPr>
  </w:style>
  <w:style w:type="character" w:customStyle="1" w:styleId="onewind3">
    <w:name w:val="onewind3"/>
    <w:basedOn w:val="a0"/>
    <w:rsid w:val="001D1E08"/>
    <w:rPr>
      <w:rFonts w:ascii="Wingdings 3" w:hAnsi="Wingdings 3" w:hint="default"/>
    </w:rPr>
  </w:style>
  <w:style w:type="character" w:customStyle="1" w:styleId="onewind2">
    <w:name w:val="onewind2"/>
    <w:basedOn w:val="a0"/>
    <w:rsid w:val="001D1E08"/>
    <w:rPr>
      <w:rFonts w:ascii="Wingdings 2" w:hAnsi="Wingdings 2" w:hint="default"/>
    </w:rPr>
  </w:style>
  <w:style w:type="character" w:customStyle="1" w:styleId="onewind">
    <w:name w:val="onewind"/>
    <w:basedOn w:val="a0"/>
    <w:rsid w:val="001D1E08"/>
    <w:rPr>
      <w:rFonts w:ascii="Wingdings" w:hAnsi="Wingdings" w:hint="default"/>
    </w:rPr>
  </w:style>
  <w:style w:type="character" w:customStyle="1" w:styleId="rednoun">
    <w:name w:val="rednoun"/>
    <w:basedOn w:val="a0"/>
    <w:rsid w:val="001D1E08"/>
  </w:style>
  <w:style w:type="character" w:customStyle="1" w:styleId="post">
    <w:name w:val="post"/>
    <w:basedOn w:val="a0"/>
    <w:rsid w:val="001D1E0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1D1E0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1D1E08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1D1E08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1D1E08"/>
    <w:rPr>
      <w:rFonts w:ascii="Arial" w:hAnsi="Arial" w:cs="Arial" w:hint="default"/>
    </w:rPr>
  </w:style>
  <w:style w:type="table" w:customStyle="1" w:styleId="tablencpi">
    <w:name w:val="tablencpi"/>
    <w:basedOn w:val="a1"/>
    <w:rsid w:val="001D1E0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1D1E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1E08"/>
  </w:style>
  <w:style w:type="paragraph" w:styleId="a7">
    <w:name w:val="footer"/>
    <w:basedOn w:val="a"/>
    <w:link w:val="a8"/>
    <w:uiPriority w:val="99"/>
    <w:unhideWhenUsed/>
    <w:rsid w:val="001D1E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1E08"/>
  </w:style>
  <w:style w:type="character" w:styleId="a9">
    <w:name w:val="page number"/>
    <w:basedOn w:val="a0"/>
    <w:uiPriority w:val="99"/>
    <w:semiHidden/>
    <w:unhideWhenUsed/>
    <w:rsid w:val="001D1E08"/>
  </w:style>
  <w:style w:type="table" w:styleId="aa">
    <w:name w:val="Table Grid"/>
    <w:basedOn w:val="a1"/>
    <w:uiPriority w:val="59"/>
    <w:rsid w:val="001D1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958</Words>
  <Characters>8085</Characters>
  <Application>Microsoft Office Word</Application>
  <DocSecurity>0</DocSecurity>
  <Lines>449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2018-01-05T12:24:00Z</dcterms:created>
  <dcterms:modified xsi:type="dcterms:W3CDTF">2018-01-05T12:26:00Z</dcterms:modified>
</cp:coreProperties>
</file>